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3390581"/>
        <w:docPartObj>
          <w:docPartGallery w:val="Cover Pages"/>
          <w:docPartUnique/>
        </w:docPartObj>
      </w:sdtPr>
      <w:sdtEndPr/>
      <w:sdtContent>
        <w:p w:rsidR="00D32F60" w:rsidRDefault="00D32F60">
          <w:r>
            <w:rPr>
              <w:noProof/>
              <w:lang w:eastAsia="bg-BG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93C5545" wp14:editId="6A9FF78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8965"/>
                    <wp:effectExtent l="38100" t="0" r="40640" b="4191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32" y="1440"/>
                                <a:ext cx="6608" cy="25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32"/>
                                    </w:rPr>
                                    <w:alias w:val="Company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D32F60" w:rsidRPr="00D32F60" w:rsidRDefault="007C25BD" w:rsidP="00D32F60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48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44"/>
                                          <w:szCs w:val="32"/>
                                        </w:rPr>
                                        <w:t>Шуменски университет „Епископ К. Преславски” Факултет по математика и информатика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D32F60" w:rsidRDefault="00D32F60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t>20</w:t>
                                  </w:r>
                                  <w:r w:rsidR="005A24DD"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itle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D32F60" w:rsidRDefault="00D32F60" w:rsidP="00D32F60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D32F60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Дневник за стажантска практика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eastAsiaTheme="minorEastAsia" w:hAnsi="Arial"/>
                                      <w:color w:val="000000" w:themeColor="text1"/>
                                      <w:sz w:val="32"/>
                                      <w:szCs w:val="48"/>
                                      <w:lang w:eastAsia="bg-BG"/>
                                    </w:rPr>
                                    <w:alias w:val="Subtitle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D32F60" w:rsidRDefault="007C25BD" w:rsidP="00D32F60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>По ……………………………………………</w:t>
                                      </w:r>
                                      <w:r w:rsidR="00BC3BB5"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>………………..</w:t>
                                      </w:r>
                                      <w:r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………          Период от……………….. до………………………. </w:t>
                                      </w:r>
                                      <w:r w:rsidR="00BC3BB5"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                    </w:t>
                                      </w:r>
                                      <w:r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   Учител наставник …………………………………</w:t>
                                      </w:r>
                                      <w:r w:rsidR="00BC3BB5"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……………………       </w:t>
                                      </w:r>
                                      <w:r>
                                        <w:rPr>
                                          <w:rFonts w:eastAsiaTheme="minorEastAsia"/>
                                          <w:color w:val="000000" w:themeColor="text1"/>
                                          <w:sz w:val="32"/>
                                          <w:szCs w:val="48"/>
                                          <w:lang w:eastAsia="bg-BG"/>
                                        </w:rPr>
                                        <w:t xml:space="preserve">  На ................................................................................. Студент в специалност .............................................        Ф№………………………….</w:t>
                                      </w:r>
                                    </w:p>
                                  </w:sdtContent>
                                </w:sdt>
                                <w:p w:rsidR="00D32F60" w:rsidRDefault="00D32F60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2F60" w:rsidRDefault="00D32F60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93C5545" id="Group 3" o:spid="_x0000_s1026" style="position:absolute;margin-left:0;margin-top:0;width:612pt;height:647.9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4132;top:1440;width:6608;height:2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32"/>
                              </w:rPr>
                              <w:alias w:val="Company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D32F60" w:rsidRPr="00D32F60" w:rsidRDefault="007C25BD" w:rsidP="00D32F6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48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32"/>
                                  </w:rPr>
                                  <w:t>Шуменски университет „Епископ К. Преславски” Факултет по математика и информатика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p w:rsidR="00D32F60" w:rsidRDefault="00D32F60">
                            <w:pPr>
                              <w:jc w:val="right"/>
                              <w:rPr>
                                <w:sz w:val="96"/>
                                <w:szCs w:val="96"/>
                                <w14:numForm w14:val="oldStyle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t>20</w:t>
                            </w:r>
                            <w:r w:rsidR="005A24DD"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t>24</w:t>
                            </w:r>
                          </w:p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le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D32F60" w:rsidRDefault="00D32F60" w:rsidP="00D32F6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 w:rsidRPr="00D32F60"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Дневник за стажантска практика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eastAsiaTheme="minorEastAsia" w:hAnsi="Arial"/>
                                <w:color w:val="000000" w:themeColor="text1"/>
                                <w:sz w:val="32"/>
                                <w:szCs w:val="48"/>
                                <w:lang w:eastAsia="bg-BG"/>
                              </w:rPr>
                              <w:alias w:val="Subtitle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D32F60" w:rsidRDefault="007C25BD" w:rsidP="00D32F60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>По ……………………………………………</w:t>
                                </w:r>
                                <w:r w:rsidR="00BC3BB5"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>………………..</w:t>
                                </w:r>
                                <w:r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………          Период от……………….. до………………………. </w:t>
                                </w:r>
                                <w:r w:rsidR="00BC3BB5"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                    </w:t>
                                </w:r>
                                <w:r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   Учител наставник …………………………………</w:t>
                                </w:r>
                                <w:r w:rsidR="00BC3BB5"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……………………       </w:t>
                                </w:r>
                                <w:r>
                                  <w:rPr>
                                    <w:rFonts w:eastAsiaTheme="minorEastAsia"/>
                                    <w:color w:val="000000" w:themeColor="text1"/>
                                    <w:sz w:val="32"/>
                                    <w:szCs w:val="48"/>
                                    <w:lang w:eastAsia="bg-BG"/>
                                  </w:rPr>
                                  <w:t xml:space="preserve">  На ................................................................................. Студент в специалност .............................................        Ф№………………………….</w:t>
                                </w:r>
                              </w:p>
                            </w:sdtContent>
                          </w:sdt>
                          <w:p w:rsidR="00D32F60" w:rsidRDefault="00D32F6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D32F60" w:rsidRDefault="00D32F6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Pr="00D32F60">
            <w:rPr>
              <w:noProof/>
              <w:lang w:eastAsia="bg-BG"/>
            </w:rPr>
            <w:drawing>
              <wp:inline distT="0" distB="0" distL="0" distR="0" wp14:anchorId="60A9DCD3" wp14:editId="6F898190">
                <wp:extent cx="1657451" cy="1628115"/>
                <wp:effectExtent l="0" t="0" r="0" b="0"/>
                <wp:docPr id="3076" name="Picture 4" descr="bish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4" descr="bish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43" cy="1633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:rsidR="00C15BB5" w:rsidRPr="009B7F18" w:rsidRDefault="00D32F60" w:rsidP="009B7F18">
      <w:pPr>
        <w:ind w:firstLine="709"/>
        <w:jc w:val="both"/>
        <w:rPr>
          <w:bCs/>
          <w:sz w:val="26"/>
          <w:szCs w:val="26"/>
        </w:rPr>
      </w:pPr>
      <w:r w:rsidRPr="009B7F18">
        <w:rPr>
          <w:bCs/>
          <w:sz w:val="26"/>
          <w:szCs w:val="26"/>
        </w:rPr>
        <w:lastRenderedPageBreak/>
        <w:t xml:space="preserve">Съгласно </w:t>
      </w:r>
      <w:r w:rsidRPr="009B7F18">
        <w:rPr>
          <w:i/>
          <w:sz w:val="26"/>
          <w:szCs w:val="26"/>
        </w:rPr>
        <w:t>Правилника за структурата и организацията на процеса на обучение в ШУ</w:t>
      </w:r>
      <w:r w:rsidRPr="009B7F18">
        <w:rPr>
          <w:bCs/>
          <w:sz w:val="26"/>
          <w:szCs w:val="26"/>
        </w:rPr>
        <w:t xml:space="preserve"> от 14.07.2017г. организацията на процеса на обучение за придобиване на професионална квалификация учител се осъществява чрез следната практическата подготовка:</w:t>
      </w:r>
    </w:p>
    <w:p w:rsidR="006809F9" w:rsidRPr="009B7F18" w:rsidRDefault="00DC61AA" w:rsidP="009B7F18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 w:rsidRPr="009B7F18">
        <w:rPr>
          <w:b/>
          <w:bCs/>
          <w:sz w:val="26"/>
          <w:szCs w:val="26"/>
        </w:rPr>
        <w:t>Хоспитиране</w:t>
      </w:r>
      <w:r w:rsidRPr="009B7F18">
        <w:rPr>
          <w:sz w:val="26"/>
          <w:szCs w:val="26"/>
        </w:rPr>
        <w:t xml:space="preserve"> - включва наблюдение и анализ на педагогически ситуации, уроци и други организационни форми в детски градини и училища, осъществявано под непосредственото ръководство на преподавател от висшето училище.</w:t>
      </w:r>
    </w:p>
    <w:p w:rsidR="006809F9" w:rsidRPr="009B7F18" w:rsidRDefault="00DC61AA" w:rsidP="009B7F18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 w:rsidRPr="009B7F18">
        <w:rPr>
          <w:b/>
          <w:bCs/>
          <w:sz w:val="26"/>
          <w:szCs w:val="26"/>
        </w:rPr>
        <w:t>Текуща педагогическа практика</w:t>
      </w:r>
      <w:r w:rsidRPr="009B7F18">
        <w:rPr>
          <w:sz w:val="26"/>
          <w:szCs w:val="26"/>
        </w:rPr>
        <w:t xml:space="preserve"> – включва посещение, наблюдение и провеждане на педагогически ситуации, уроци и други организационни форми в детски градини и училища съвместно с учител-наставник под ръководството на преподавател от висшето училище с цел подготовка за стажантската практика </w:t>
      </w:r>
    </w:p>
    <w:p w:rsidR="006809F9" w:rsidRPr="009B7F18" w:rsidRDefault="00DC61AA" w:rsidP="009B7F18"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 w:rsidRPr="009B7F18">
        <w:rPr>
          <w:b/>
          <w:bCs/>
          <w:sz w:val="26"/>
          <w:szCs w:val="26"/>
        </w:rPr>
        <w:t xml:space="preserve">Стажантска практика </w:t>
      </w:r>
      <w:r w:rsidRPr="009B7F18">
        <w:rPr>
          <w:sz w:val="26"/>
          <w:szCs w:val="26"/>
        </w:rPr>
        <w:t>– включва самостоятелно участие на обучаващите се в образователния процес чрез провеждане на педагогически ситуации или уроци, както и в други организационни форми в детски градини и училища, провеждани под ръководството на учител-наставник и преподавател от висшето училище.</w:t>
      </w:r>
    </w:p>
    <w:p w:rsidR="00D32F60" w:rsidRPr="009B7F18" w:rsidRDefault="00D32F60" w:rsidP="009B7F18">
      <w:pPr>
        <w:ind w:firstLine="709"/>
        <w:jc w:val="both"/>
        <w:rPr>
          <w:sz w:val="26"/>
          <w:szCs w:val="26"/>
        </w:rPr>
      </w:pPr>
      <w:r w:rsidRPr="009B7F18">
        <w:rPr>
          <w:sz w:val="26"/>
          <w:szCs w:val="26"/>
        </w:rPr>
        <w:t xml:space="preserve">Чл. 64. По време на практическата педагогическа подготовка студентите спазват следните </w:t>
      </w:r>
      <w:r w:rsidRPr="009B7F18">
        <w:rPr>
          <w:b/>
          <w:bCs/>
          <w:sz w:val="26"/>
          <w:szCs w:val="26"/>
        </w:rPr>
        <w:t>изисквания:</w:t>
      </w:r>
      <w:r w:rsidRPr="009B7F18">
        <w:rPr>
          <w:sz w:val="26"/>
          <w:szCs w:val="26"/>
        </w:rPr>
        <w:t xml:space="preserve"> </w:t>
      </w:r>
    </w:p>
    <w:p w:rsidR="006809F9" w:rsidRPr="009B7F18" w:rsidRDefault="00DC61AA" w:rsidP="009B7F18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9B7F18">
        <w:rPr>
          <w:sz w:val="26"/>
          <w:szCs w:val="26"/>
        </w:rPr>
        <w:t xml:space="preserve">/1/ При отсъствие по неуважителни причини от хоспитиране и ТПП на повече от 1 занятие (учебен час и конфериране) на студента не се поставя текуща оценка, преди да е отработил пропуснатото занятие. </w:t>
      </w:r>
    </w:p>
    <w:p w:rsidR="006809F9" w:rsidRPr="009B7F18" w:rsidRDefault="00DC61AA" w:rsidP="009B7F18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9B7F18">
        <w:rPr>
          <w:sz w:val="26"/>
          <w:szCs w:val="26"/>
        </w:rPr>
        <w:t xml:space="preserve">/2/ В редовно обучение отсъствия по уважителни причини до 4 дни от СП не се отработват. При отсъствие по уважителни причини от 5 до 10 дни пропуснатото се доработва по график, определен от преподавателя, ръководител на СП. При отсъствия по уважителни причини (с разрешение на декана/директора) повече от 10 дена СП се повтаря в следващата година (семестър). </w:t>
      </w:r>
    </w:p>
    <w:p w:rsidR="006809F9" w:rsidRPr="009B7F18" w:rsidRDefault="00DC61AA" w:rsidP="009B7F18">
      <w:pPr>
        <w:numPr>
          <w:ilvl w:val="0"/>
          <w:numId w:val="2"/>
        </w:numPr>
        <w:ind w:firstLine="709"/>
        <w:jc w:val="both"/>
        <w:rPr>
          <w:sz w:val="26"/>
          <w:szCs w:val="26"/>
        </w:rPr>
      </w:pPr>
      <w:r w:rsidRPr="009B7F18">
        <w:rPr>
          <w:sz w:val="26"/>
          <w:szCs w:val="26"/>
        </w:rPr>
        <w:t>/3/ При отсъствие от СП по неуважителни причини (без разрешение на декана/директора) СП се повтаря през следващата година (семестър).</w:t>
      </w:r>
    </w:p>
    <w:p w:rsidR="00D32F60" w:rsidRPr="009B7F18" w:rsidRDefault="00D32F60" w:rsidP="009B7F18">
      <w:pPr>
        <w:ind w:firstLine="709"/>
        <w:jc w:val="both"/>
        <w:rPr>
          <w:sz w:val="26"/>
          <w:szCs w:val="26"/>
        </w:rPr>
      </w:pPr>
      <w:r w:rsidRPr="009B7F18">
        <w:rPr>
          <w:sz w:val="26"/>
          <w:szCs w:val="26"/>
        </w:rPr>
        <w:t xml:space="preserve">Чл. 65. Студентите могат да участват в СП, при условие, че са положили успешно изпитите по методика, хоспитиране и ТПП. </w:t>
      </w:r>
    </w:p>
    <w:p w:rsidR="00D32F60" w:rsidRDefault="00D32F60" w:rsidP="009B7F18">
      <w:pPr>
        <w:ind w:firstLine="709"/>
        <w:jc w:val="both"/>
        <w:rPr>
          <w:sz w:val="26"/>
          <w:szCs w:val="26"/>
        </w:rPr>
      </w:pPr>
      <w:r w:rsidRPr="009B7F18">
        <w:rPr>
          <w:sz w:val="26"/>
          <w:szCs w:val="26"/>
        </w:rPr>
        <w:t xml:space="preserve">Чл. 66. </w:t>
      </w:r>
      <w:r w:rsidRPr="009B7F18">
        <w:rPr>
          <w:b/>
          <w:bCs/>
          <w:sz w:val="26"/>
          <w:szCs w:val="26"/>
        </w:rPr>
        <w:t>Държавният практикоприложен изпит</w:t>
      </w:r>
      <w:r w:rsidRPr="009B7F18">
        <w:rPr>
          <w:sz w:val="26"/>
          <w:szCs w:val="26"/>
        </w:rPr>
        <w:t xml:space="preserve"> се провежда след успешното полагане на всички изпити за придобиването на професионална квалификация учител.</w:t>
      </w:r>
    </w:p>
    <w:p w:rsidR="009B7F18" w:rsidRDefault="009B7F1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B7F18" w:rsidRPr="009B7F18" w:rsidRDefault="009B7F18" w:rsidP="009B7F18">
      <w:pPr>
        <w:ind w:firstLine="709"/>
        <w:jc w:val="both"/>
        <w:rPr>
          <w:sz w:val="26"/>
          <w:szCs w:val="26"/>
        </w:rPr>
      </w:pPr>
    </w:p>
    <w:p w:rsidR="009B7F18" w:rsidRPr="009B7F18" w:rsidRDefault="009B7F18" w:rsidP="009B7F18">
      <w:pPr>
        <w:jc w:val="center"/>
        <w:rPr>
          <w:b/>
          <w:bCs/>
          <w:sz w:val="32"/>
        </w:rPr>
      </w:pPr>
      <w:r w:rsidRPr="009B7F18">
        <w:rPr>
          <w:b/>
          <w:bCs/>
          <w:sz w:val="32"/>
        </w:rPr>
        <w:t>Се</w:t>
      </w:r>
      <w:r>
        <w:rPr>
          <w:b/>
          <w:bCs/>
          <w:sz w:val="32"/>
        </w:rPr>
        <w:t>дмично разписание на паралелките</w:t>
      </w:r>
      <w:r w:rsidRPr="009B7F18">
        <w:rPr>
          <w:b/>
          <w:bCs/>
          <w:sz w:val="32"/>
        </w:rPr>
        <w:t>, в която се отразява заетостта на студента по време на стажантската практика</w:t>
      </w:r>
      <w:r w:rsidR="007C25BD">
        <w:rPr>
          <w:rStyle w:val="FootnoteReference"/>
          <w:b/>
          <w:bCs/>
          <w:sz w:val="32"/>
        </w:rPr>
        <w:footnoteReference w:id="1"/>
      </w:r>
    </w:p>
    <w:tbl>
      <w:tblPr>
        <w:tblStyle w:val="TableGrid"/>
        <w:tblW w:w="9385" w:type="dxa"/>
        <w:tblInd w:w="534" w:type="dxa"/>
        <w:tblLook w:val="0600" w:firstRow="0" w:lastRow="0" w:firstColumn="0" w:lastColumn="0" w:noHBand="1" w:noVBand="1"/>
      </w:tblPr>
      <w:tblGrid>
        <w:gridCol w:w="872"/>
        <w:gridCol w:w="1407"/>
        <w:gridCol w:w="1461"/>
        <w:gridCol w:w="1412"/>
        <w:gridCol w:w="1409"/>
        <w:gridCol w:w="1415"/>
        <w:gridCol w:w="1409"/>
      </w:tblGrid>
      <w:tr w:rsidR="007C25BD" w:rsidRPr="007C25BD" w:rsidTr="007C25BD">
        <w:trPr>
          <w:trHeight w:val="680"/>
        </w:trPr>
        <w:tc>
          <w:tcPr>
            <w:tcW w:w="872" w:type="dxa"/>
            <w:hideMark/>
          </w:tcPr>
          <w:p w:rsidR="007C25BD" w:rsidRPr="007C25BD" w:rsidRDefault="007C25BD" w:rsidP="007C25BD">
            <w:pPr>
              <w:spacing w:after="200" w:line="276" w:lineRule="auto"/>
              <w:jc w:val="center"/>
              <w:rPr>
                <w:sz w:val="24"/>
              </w:rPr>
            </w:pPr>
            <w:r w:rsidRPr="007C25BD">
              <w:rPr>
                <w:sz w:val="24"/>
              </w:rPr>
              <w:t>час</w:t>
            </w:r>
          </w:p>
        </w:tc>
        <w:tc>
          <w:tcPr>
            <w:tcW w:w="1407" w:type="dxa"/>
          </w:tcPr>
          <w:p w:rsidR="007C25BD" w:rsidRPr="007C25BD" w:rsidRDefault="007C25BD" w:rsidP="007C25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… до…</w:t>
            </w:r>
          </w:p>
        </w:tc>
        <w:tc>
          <w:tcPr>
            <w:tcW w:w="1461" w:type="dxa"/>
            <w:hideMark/>
          </w:tcPr>
          <w:p w:rsidR="007C25BD" w:rsidRPr="007C25BD" w:rsidRDefault="007C25BD" w:rsidP="007C25BD">
            <w:pPr>
              <w:spacing w:after="200" w:line="276" w:lineRule="auto"/>
              <w:jc w:val="center"/>
              <w:rPr>
                <w:sz w:val="24"/>
              </w:rPr>
            </w:pPr>
            <w:r w:rsidRPr="007C25BD">
              <w:rPr>
                <w:sz w:val="24"/>
              </w:rPr>
              <w:t>понеделник</w:t>
            </w:r>
          </w:p>
        </w:tc>
        <w:tc>
          <w:tcPr>
            <w:tcW w:w="1412" w:type="dxa"/>
          </w:tcPr>
          <w:p w:rsidR="007C25BD" w:rsidRPr="007C25BD" w:rsidRDefault="007C25BD" w:rsidP="007C25B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409" w:type="dxa"/>
          </w:tcPr>
          <w:p w:rsidR="007C25BD" w:rsidRPr="007C25BD" w:rsidRDefault="007C25BD" w:rsidP="007C25B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Сряда</w:t>
            </w:r>
          </w:p>
        </w:tc>
        <w:tc>
          <w:tcPr>
            <w:tcW w:w="1415" w:type="dxa"/>
          </w:tcPr>
          <w:p w:rsidR="007C25BD" w:rsidRPr="007C25BD" w:rsidRDefault="007C25BD" w:rsidP="007C25B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Четвъртък</w:t>
            </w:r>
          </w:p>
        </w:tc>
        <w:tc>
          <w:tcPr>
            <w:tcW w:w="1409" w:type="dxa"/>
          </w:tcPr>
          <w:p w:rsidR="007C25BD" w:rsidRPr="007C25BD" w:rsidRDefault="007C25BD" w:rsidP="007C25B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Петък</w:t>
            </w:r>
          </w:p>
        </w:tc>
      </w:tr>
      <w:tr w:rsidR="007C25BD" w:rsidRPr="007C25BD" w:rsidTr="007C25BD">
        <w:trPr>
          <w:trHeight w:val="680"/>
        </w:trPr>
        <w:tc>
          <w:tcPr>
            <w:tcW w:w="872" w:type="dxa"/>
          </w:tcPr>
          <w:p w:rsidR="007C25BD" w:rsidRPr="007C25BD" w:rsidRDefault="007C25BD" w:rsidP="007C25BD">
            <w:pPr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1407" w:type="dxa"/>
          </w:tcPr>
          <w:p w:rsidR="007C25BD" w:rsidRPr="007C25BD" w:rsidRDefault="007C25BD" w:rsidP="007C25BD">
            <w:pPr>
              <w:rPr>
                <w:sz w:val="24"/>
              </w:rPr>
            </w:pPr>
          </w:p>
        </w:tc>
        <w:tc>
          <w:tcPr>
            <w:tcW w:w="1461" w:type="dxa"/>
          </w:tcPr>
          <w:p w:rsidR="007C25BD" w:rsidRPr="007C25BD" w:rsidRDefault="007C25BD" w:rsidP="007C25BD">
            <w:pPr>
              <w:rPr>
                <w:sz w:val="24"/>
              </w:rPr>
            </w:pPr>
          </w:p>
        </w:tc>
        <w:tc>
          <w:tcPr>
            <w:tcW w:w="1412" w:type="dxa"/>
          </w:tcPr>
          <w:p w:rsidR="007C25BD" w:rsidRDefault="007C25BD" w:rsidP="007C25BD">
            <w:pPr>
              <w:rPr>
                <w:sz w:val="24"/>
              </w:rPr>
            </w:pPr>
          </w:p>
        </w:tc>
        <w:tc>
          <w:tcPr>
            <w:tcW w:w="1409" w:type="dxa"/>
          </w:tcPr>
          <w:p w:rsidR="007C25BD" w:rsidRDefault="007C25BD" w:rsidP="007C25BD">
            <w:pPr>
              <w:rPr>
                <w:sz w:val="24"/>
              </w:rPr>
            </w:pPr>
          </w:p>
        </w:tc>
        <w:tc>
          <w:tcPr>
            <w:tcW w:w="1415" w:type="dxa"/>
          </w:tcPr>
          <w:p w:rsidR="007C25BD" w:rsidRDefault="007C25BD" w:rsidP="007C25BD">
            <w:pPr>
              <w:rPr>
                <w:sz w:val="24"/>
              </w:rPr>
            </w:pPr>
          </w:p>
        </w:tc>
        <w:tc>
          <w:tcPr>
            <w:tcW w:w="1409" w:type="dxa"/>
          </w:tcPr>
          <w:p w:rsidR="007C25BD" w:rsidRDefault="007C25BD" w:rsidP="007C25BD">
            <w:pPr>
              <w:rPr>
                <w:sz w:val="24"/>
              </w:rPr>
            </w:pPr>
          </w:p>
        </w:tc>
      </w:tr>
      <w:tr w:rsidR="007C25BD" w:rsidRPr="007C25BD" w:rsidTr="007C25BD">
        <w:trPr>
          <w:trHeight w:val="940"/>
        </w:trPr>
        <w:tc>
          <w:tcPr>
            <w:tcW w:w="872" w:type="dxa"/>
            <w:hideMark/>
          </w:tcPr>
          <w:p w:rsidR="007C25BD" w:rsidRPr="007C25BD" w:rsidRDefault="007C25BD" w:rsidP="007C25BD">
            <w:pPr>
              <w:spacing w:after="200" w:line="276" w:lineRule="auto"/>
              <w:rPr>
                <w:sz w:val="24"/>
              </w:rPr>
            </w:pPr>
            <w:r w:rsidRPr="007C25BD">
              <w:rPr>
                <w:sz w:val="24"/>
              </w:rPr>
              <w:t>1.</w:t>
            </w:r>
          </w:p>
        </w:tc>
        <w:tc>
          <w:tcPr>
            <w:tcW w:w="1407" w:type="dxa"/>
          </w:tcPr>
          <w:p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61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2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5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</w:tr>
      <w:tr w:rsidR="007C25BD" w:rsidRPr="007C25BD" w:rsidTr="007C25BD">
        <w:trPr>
          <w:trHeight w:val="940"/>
        </w:trPr>
        <w:tc>
          <w:tcPr>
            <w:tcW w:w="872" w:type="dxa"/>
            <w:hideMark/>
          </w:tcPr>
          <w:p w:rsidR="007C25BD" w:rsidRPr="007C25BD" w:rsidRDefault="007C25BD" w:rsidP="007C25BD">
            <w:pPr>
              <w:spacing w:after="200" w:line="276" w:lineRule="auto"/>
              <w:rPr>
                <w:sz w:val="24"/>
              </w:rPr>
            </w:pPr>
            <w:r w:rsidRPr="007C25BD">
              <w:rPr>
                <w:sz w:val="24"/>
              </w:rPr>
              <w:t>2.</w:t>
            </w:r>
          </w:p>
        </w:tc>
        <w:tc>
          <w:tcPr>
            <w:tcW w:w="1407" w:type="dxa"/>
          </w:tcPr>
          <w:p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61" w:type="dxa"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5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</w:tr>
      <w:tr w:rsidR="007C25BD" w:rsidRPr="007C25BD" w:rsidTr="007C25BD">
        <w:trPr>
          <w:trHeight w:val="943"/>
        </w:trPr>
        <w:tc>
          <w:tcPr>
            <w:tcW w:w="872" w:type="dxa"/>
            <w:hideMark/>
          </w:tcPr>
          <w:p w:rsidR="007C25BD" w:rsidRPr="007C25BD" w:rsidRDefault="007C25BD" w:rsidP="007C25BD">
            <w:pPr>
              <w:spacing w:after="200" w:line="276" w:lineRule="auto"/>
              <w:rPr>
                <w:sz w:val="24"/>
              </w:rPr>
            </w:pPr>
            <w:r w:rsidRPr="007C25BD">
              <w:rPr>
                <w:sz w:val="24"/>
              </w:rPr>
              <w:t>3.</w:t>
            </w:r>
          </w:p>
        </w:tc>
        <w:tc>
          <w:tcPr>
            <w:tcW w:w="1407" w:type="dxa"/>
          </w:tcPr>
          <w:p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61" w:type="dxa"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5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</w:tr>
      <w:tr w:rsidR="007C25BD" w:rsidRPr="007C25BD" w:rsidTr="007C25BD">
        <w:trPr>
          <w:trHeight w:val="940"/>
        </w:trPr>
        <w:tc>
          <w:tcPr>
            <w:tcW w:w="872" w:type="dxa"/>
            <w:hideMark/>
          </w:tcPr>
          <w:p w:rsidR="007C25BD" w:rsidRPr="007C25BD" w:rsidRDefault="007C25BD" w:rsidP="007C25BD">
            <w:pPr>
              <w:spacing w:after="200" w:line="276" w:lineRule="auto"/>
              <w:rPr>
                <w:sz w:val="24"/>
              </w:rPr>
            </w:pPr>
            <w:r w:rsidRPr="007C25BD">
              <w:rPr>
                <w:sz w:val="24"/>
              </w:rPr>
              <w:t>4.</w:t>
            </w:r>
          </w:p>
        </w:tc>
        <w:tc>
          <w:tcPr>
            <w:tcW w:w="1407" w:type="dxa"/>
          </w:tcPr>
          <w:p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61" w:type="dxa"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5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</w:tr>
      <w:tr w:rsidR="007C25BD" w:rsidRPr="007C25BD" w:rsidTr="007C25BD">
        <w:trPr>
          <w:trHeight w:val="943"/>
        </w:trPr>
        <w:tc>
          <w:tcPr>
            <w:tcW w:w="872" w:type="dxa"/>
            <w:hideMark/>
          </w:tcPr>
          <w:p w:rsidR="007C25BD" w:rsidRPr="007C25BD" w:rsidRDefault="007C25BD" w:rsidP="007C25BD">
            <w:pPr>
              <w:spacing w:after="200" w:line="276" w:lineRule="auto"/>
              <w:rPr>
                <w:sz w:val="24"/>
              </w:rPr>
            </w:pPr>
            <w:r w:rsidRPr="007C25BD">
              <w:rPr>
                <w:sz w:val="24"/>
              </w:rPr>
              <w:t>5.</w:t>
            </w:r>
          </w:p>
        </w:tc>
        <w:tc>
          <w:tcPr>
            <w:tcW w:w="1407" w:type="dxa"/>
          </w:tcPr>
          <w:p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61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2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5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</w:tr>
      <w:tr w:rsidR="007C25BD" w:rsidRPr="007C25BD" w:rsidTr="007C25BD">
        <w:trPr>
          <w:trHeight w:val="940"/>
        </w:trPr>
        <w:tc>
          <w:tcPr>
            <w:tcW w:w="872" w:type="dxa"/>
            <w:hideMark/>
          </w:tcPr>
          <w:p w:rsidR="007C25BD" w:rsidRPr="007C25BD" w:rsidRDefault="007C25BD" w:rsidP="007C25BD">
            <w:pPr>
              <w:spacing w:after="200" w:line="276" w:lineRule="auto"/>
              <w:rPr>
                <w:sz w:val="24"/>
              </w:rPr>
            </w:pPr>
            <w:r w:rsidRPr="007C25BD">
              <w:rPr>
                <w:sz w:val="24"/>
              </w:rPr>
              <w:t>6.</w:t>
            </w:r>
          </w:p>
        </w:tc>
        <w:tc>
          <w:tcPr>
            <w:tcW w:w="1407" w:type="dxa"/>
          </w:tcPr>
          <w:p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61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2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15" w:type="dxa"/>
            <w:hideMark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:rsidR="007C25BD" w:rsidRPr="007C25BD" w:rsidRDefault="007C25BD" w:rsidP="007C25BD">
            <w:pPr>
              <w:spacing w:after="200" w:line="276" w:lineRule="auto"/>
              <w:ind w:firstLine="709"/>
              <w:jc w:val="center"/>
              <w:rPr>
                <w:sz w:val="24"/>
              </w:rPr>
            </w:pPr>
          </w:p>
        </w:tc>
      </w:tr>
      <w:tr w:rsidR="007C25BD" w:rsidRPr="007C25BD" w:rsidTr="007C25BD">
        <w:trPr>
          <w:trHeight w:val="940"/>
        </w:trPr>
        <w:tc>
          <w:tcPr>
            <w:tcW w:w="872" w:type="dxa"/>
          </w:tcPr>
          <w:p w:rsidR="007C25BD" w:rsidRPr="007C25BD" w:rsidRDefault="007C25BD" w:rsidP="007C25BD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07" w:type="dxa"/>
          </w:tcPr>
          <w:p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61" w:type="dxa"/>
          </w:tcPr>
          <w:p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12" w:type="dxa"/>
          </w:tcPr>
          <w:p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:rsidR="007C25BD" w:rsidRPr="007C25BD" w:rsidRDefault="007C25BD" w:rsidP="007C25BD">
            <w:pPr>
              <w:ind w:firstLine="709"/>
              <w:jc w:val="center"/>
              <w:rPr>
                <w:sz w:val="24"/>
              </w:rPr>
            </w:pPr>
          </w:p>
        </w:tc>
      </w:tr>
    </w:tbl>
    <w:p w:rsidR="00D32F60" w:rsidRDefault="00D32F60" w:rsidP="009B7F18">
      <w:pPr>
        <w:ind w:firstLine="709"/>
        <w:jc w:val="center"/>
        <w:rPr>
          <w:sz w:val="24"/>
          <w:lang w:val="en-US"/>
        </w:rPr>
      </w:pPr>
    </w:p>
    <w:p w:rsidR="00836F00" w:rsidRDefault="00836F00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836F00" w:rsidRDefault="00836F00" w:rsidP="0007534C">
      <w:pPr>
        <w:ind w:firstLine="709"/>
        <w:jc w:val="both"/>
      </w:pPr>
      <w:r>
        <w:rPr>
          <w:b/>
          <w:bCs/>
          <w:sz w:val="24"/>
        </w:rPr>
        <w:lastRenderedPageBreak/>
        <w:t xml:space="preserve">Оценка </w:t>
      </w:r>
      <w:r w:rsidRPr="0007534C">
        <w:rPr>
          <w:b/>
          <w:bCs/>
          <w:sz w:val="24"/>
        </w:rPr>
        <w:t>на учителя – наставник</w:t>
      </w:r>
      <w:r>
        <w:rPr>
          <w:b/>
          <w:bCs/>
          <w:sz w:val="24"/>
        </w:rPr>
        <w:t xml:space="preserve"> относно придобитите к</w:t>
      </w:r>
      <w:r w:rsidRPr="00836F00">
        <w:rPr>
          <w:b/>
          <w:bCs/>
          <w:sz w:val="24"/>
        </w:rPr>
        <w:t>омпетентности</w:t>
      </w:r>
      <w:r w:rsidRPr="00836F00">
        <w:rPr>
          <w:b/>
          <w:bCs/>
          <w:sz w:val="24"/>
        </w:rPr>
        <w:t>,</w:t>
      </w:r>
      <w:r w:rsidRPr="00836F00">
        <w:rPr>
          <w:b/>
          <w:bCs/>
          <w:sz w:val="24"/>
        </w:rPr>
        <w:t xml:space="preserve"> прилагани в практиката: </w:t>
      </w:r>
    </w:p>
    <w:p w:rsidR="00836F00" w:rsidRDefault="00836F00" w:rsidP="0007534C">
      <w:pPr>
        <w:ind w:firstLine="709"/>
        <w:jc w:val="both"/>
      </w:pPr>
    </w:p>
    <w:tbl>
      <w:tblPr>
        <w:tblStyle w:val="TableGrid"/>
        <w:tblW w:w="10584" w:type="dxa"/>
        <w:tblLook w:val="04A0" w:firstRow="1" w:lastRow="0" w:firstColumn="1" w:lastColumn="0" w:noHBand="0" w:noVBand="1"/>
      </w:tblPr>
      <w:tblGrid>
        <w:gridCol w:w="6662"/>
        <w:gridCol w:w="1340"/>
        <w:gridCol w:w="1390"/>
        <w:gridCol w:w="1192"/>
      </w:tblGrid>
      <w:tr w:rsidR="00836F00" w:rsidTr="00836F00">
        <w:trPr>
          <w:trHeight w:val="320"/>
        </w:trPr>
        <w:tc>
          <w:tcPr>
            <w:tcW w:w="6662" w:type="dxa"/>
          </w:tcPr>
          <w:p w:rsidR="00836F00" w:rsidRPr="00836F00" w:rsidRDefault="00836F00" w:rsidP="00836F00">
            <w:pPr>
              <w:jc w:val="center"/>
              <w:rPr>
                <w:b/>
              </w:rPr>
            </w:pPr>
            <w:r w:rsidRPr="00836F00">
              <w:rPr>
                <w:b/>
              </w:rPr>
              <w:t>Компетентност</w:t>
            </w:r>
          </w:p>
        </w:tc>
        <w:tc>
          <w:tcPr>
            <w:tcW w:w="1340" w:type="dxa"/>
          </w:tcPr>
          <w:p w:rsidR="00836F00" w:rsidRPr="00836F00" w:rsidRDefault="00836F00" w:rsidP="00836F00">
            <w:pPr>
              <w:jc w:val="center"/>
              <w:rPr>
                <w:b/>
              </w:rPr>
            </w:pPr>
            <w:r w:rsidRPr="00836F00">
              <w:rPr>
                <w:b/>
              </w:rPr>
              <w:t>Високо ниво</w:t>
            </w:r>
          </w:p>
        </w:tc>
        <w:tc>
          <w:tcPr>
            <w:tcW w:w="1390" w:type="dxa"/>
          </w:tcPr>
          <w:p w:rsidR="00836F00" w:rsidRPr="00836F00" w:rsidRDefault="00836F00" w:rsidP="00836F00">
            <w:pPr>
              <w:jc w:val="center"/>
              <w:rPr>
                <w:b/>
              </w:rPr>
            </w:pPr>
            <w:r w:rsidRPr="00836F00">
              <w:rPr>
                <w:b/>
              </w:rPr>
              <w:t>Средно ниво</w:t>
            </w:r>
          </w:p>
        </w:tc>
        <w:tc>
          <w:tcPr>
            <w:tcW w:w="1192" w:type="dxa"/>
          </w:tcPr>
          <w:p w:rsidR="00836F00" w:rsidRPr="00836F00" w:rsidRDefault="00836F00" w:rsidP="00836F00">
            <w:pPr>
              <w:jc w:val="center"/>
              <w:rPr>
                <w:b/>
              </w:rPr>
            </w:pPr>
            <w:r w:rsidRPr="00836F00">
              <w:rPr>
                <w:b/>
              </w:rPr>
              <w:t>Слабо ниво</w:t>
            </w:r>
          </w:p>
        </w:tc>
      </w:tr>
      <w:tr w:rsidR="00836F00" w:rsidTr="00836F00">
        <w:trPr>
          <w:trHeight w:val="165"/>
        </w:trPr>
        <w:tc>
          <w:tcPr>
            <w:tcW w:w="6662" w:type="dxa"/>
          </w:tcPr>
          <w:p w:rsidR="00836F00" w:rsidRDefault="00836F00" w:rsidP="00836F00">
            <w:pPr>
              <w:jc w:val="both"/>
            </w:pPr>
            <w:r>
              <w:t>Т</w:t>
            </w:r>
            <w:r>
              <w:t xml:space="preserve">еоретични знания в областта на </w:t>
            </w:r>
            <w:r>
              <w:t>учебния предмет.</w:t>
            </w:r>
          </w:p>
        </w:tc>
        <w:tc>
          <w:tcPr>
            <w:tcW w:w="134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:rsidR="00836F00" w:rsidRDefault="00836F00" w:rsidP="0007534C">
            <w:pPr>
              <w:jc w:val="both"/>
            </w:pPr>
          </w:p>
        </w:tc>
      </w:tr>
      <w:tr w:rsidR="00836F00" w:rsidTr="00836F00">
        <w:trPr>
          <w:trHeight w:val="165"/>
        </w:trPr>
        <w:tc>
          <w:tcPr>
            <w:tcW w:w="6662" w:type="dxa"/>
          </w:tcPr>
          <w:p w:rsidR="00836F00" w:rsidRDefault="00836F00" w:rsidP="00836F00">
            <w:pPr>
              <w:jc w:val="both"/>
            </w:pPr>
            <w:r>
              <w:t>П</w:t>
            </w:r>
            <w:r>
              <w:t>ознаване на теориите, концепциите, принципите и закономерностите в психологиче</w:t>
            </w:r>
            <w:r>
              <w:t>ското развитие на ученика.</w:t>
            </w:r>
          </w:p>
        </w:tc>
        <w:tc>
          <w:tcPr>
            <w:tcW w:w="134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:rsidR="00836F00" w:rsidRDefault="00836F00" w:rsidP="0007534C">
            <w:pPr>
              <w:jc w:val="both"/>
            </w:pPr>
          </w:p>
        </w:tc>
      </w:tr>
      <w:tr w:rsidR="00836F00" w:rsidTr="00836F00">
        <w:trPr>
          <w:trHeight w:val="165"/>
        </w:trPr>
        <w:tc>
          <w:tcPr>
            <w:tcW w:w="6662" w:type="dxa"/>
          </w:tcPr>
          <w:p w:rsidR="00836F00" w:rsidRDefault="00836F00" w:rsidP="00836F00">
            <w:pPr>
              <w:jc w:val="both"/>
            </w:pPr>
            <w:r>
              <w:t>С</w:t>
            </w:r>
            <w:r>
              <w:t>пособност да интегрира знания и умения в професионално практическата дейност</w:t>
            </w:r>
            <w:r>
              <w:t>.</w:t>
            </w:r>
          </w:p>
        </w:tc>
        <w:tc>
          <w:tcPr>
            <w:tcW w:w="134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:rsidR="00836F00" w:rsidRDefault="00836F00" w:rsidP="0007534C">
            <w:pPr>
              <w:jc w:val="both"/>
            </w:pPr>
          </w:p>
        </w:tc>
      </w:tr>
      <w:tr w:rsidR="00836F00" w:rsidTr="00836F00">
        <w:trPr>
          <w:trHeight w:val="165"/>
        </w:trPr>
        <w:tc>
          <w:tcPr>
            <w:tcW w:w="6662" w:type="dxa"/>
          </w:tcPr>
          <w:p w:rsidR="00836F00" w:rsidRDefault="00836F00" w:rsidP="00836F00">
            <w:pPr>
              <w:jc w:val="both"/>
            </w:pPr>
            <w:r>
              <w:t>У</w:t>
            </w:r>
            <w:r>
              <w:t>мения да обработва и интерпретира специал</w:t>
            </w:r>
            <w:r>
              <w:t>изирана литература и информация.</w:t>
            </w:r>
          </w:p>
        </w:tc>
        <w:tc>
          <w:tcPr>
            <w:tcW w:w="134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:rsidR="00836F00" w:rsidRDefault="00836F00" w:rsidP="0007534C">
            <w:pPr>
              <w:jc w:val="both"/>
            </w:pPr>
          </w:p>
        </w:tc>
      </w:tr>
      <w:tr w:rsidR="00836F00" w:rsidTr="00836F00">
        <w:trPr>
          <w:trHeight w:val="165"/>
        </w:trPr>
        <w:tc>
          <w:tcPr>
            <w:tcW w:w="6662" w:type="dxa"/>
          </w:tcPr>
          <w:p w:rsidR="00836F00" w:rsidRDefault="0014235A" w:rsidP="00836F00">
            <w:pPr>
              <w:jc w:val="both"/>
            </w:pPr>
            <w:r>
              <w:t>С</w:t>
            </w:r>
            <w:r>
              <w:t>амостоятелност и ориентиране в учебното съдържание, прилагайки съвременни подходи и методи за овладяването му</w:t>
            </w:r>
            <w:r>
              <w:t>.</w:t>
            </w:r>
          </w:p>
        </w:tc>
        <w:tc>
          <w:tcPr>
            <w:tcW w:w="134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:rsidR="00836F00" w:rsidRDefault="00836F00" w:rsidP="0007534C">
            <w:pPr>
              <w:jc w:val="both"/>
            </w:pPr>
          </w:p>
        </w:tc>
      </w:tr>
      <w:tr w:rsidR="00836F00" w:rsidTr="00836F00">
        <w:trPr>
          <w:trHeight w:val="165"/>
        </w:trPr>
        <w:tc>
          <w:tcPr>
            <w:tcW w:w="6662" w:type="dxa"/>
          </w:tcPr>
          <w:p w:rsidR="00836F00" w:rsidRDefault="0014235A" w:rsidP="00836F00">
            <w:pPr>
              <w:jc w:val="both"/>
            </w:pPr>
            <w:r>
              <w:t>У</w:t>
            </w:r>
            <w:r>
              <w:t>мения за работа със съвременни информационни технологии и в споделена дигитална среда</w:t>
            </w:r>
          </w:p>
        </w:tc>
        <w:tc>
          <w:tcPr>
            <w:tcW w:w="134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:rsidR="00836F00" w:rsidRDefault="00836F00" w:rsidP="0007534C">
            <w:pPr>
              <w:jc w:val="both"/>
            </w:pPr>
          </w:p>
        </w:tc>
      </w:tr>
      <w:tr w:rsidR="00836F00" w:rsidTr="00836F00">
        <w:trPr>
          <w:trHeight w:val="165"/>
        </w:trPr>
        <w:tc>
          <w:tcPr>
            <w:tcW w:w="6662" w:type="dxa"/>
          </w:tcPr>
          <w:p w:rsidR="00836F00" w:rsidRDefault="0014235A" w:rsidP="00836F00">
            <w:pPr>
              <w:jc w:val="both"/>
            </w:pPr>
            <w:r>
              <w:t>У</w:t>
            </w:r>
            <w:r w:rsidRPr="0014235A">
              <w:t>мения системно да оценява собствената си квалификация чрез преценка на придобитите до момента знания и умения и да планира необходимостта от разширяването и актуализирането й.</w:t>
            </w:r>
          </w:p>
        </w:tc>
        <w:tc>
          <w:tcPr>
            <w:tcW w:w="134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:rsidR="00836F00" w:rsidRDefault="00836F00" w:rsidP="0007534C">
            <w:pPr>
              <w:jc w:val="both"/>
            </w:pPr>
          </w:p>
        </w:tc>
      </w:tr>
      <w:tr w:rsidR="00836F00" w:rsidTr="00836F00">
        <w:trPr>
          <w:trHeight w:val="165"/>
        </w:trPr>
        <w:tc>
          <w:tcPr>
            <w:tcW w:w="6662" w:type="dxa"/>
          </w:tcPr>
          <w:p w:rsidR="00836F00" w:rsidRDefault="0014235A" w:rsidP="00836F00">
            <w:pPr>
              <w:jc w:val="both"/>
            </w:pPr>
            <w:r>
              <w:t>У</w:t>
            </w:r>
            <w:r w:rsidRPr="0014235A">
              <w:t>мения да прилага придобитите знания и умения в нови условия</w:t>
            </w:r>
            <w:r>
              <w:t>.</w:t>
            </w:r>
          </w:p>
        </w:tc>
        <w:tc>
          <w:tcPr>
            <w:tcW w:w="134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:rsidR="00836F00" w:rsidRDefault="00836F00" w:rsidP="0007534C">
            <w:pPr>
              <w:jc w:val="both"/>
            </w:pPr>
          </w:p>
        </w:tc>
      </w:tr>
      <w:tr w:rsidR="00836F00" w:rsidTr="00836F00">
        <w:trPr>
          <w:trHeight w:val="165"/>
        </w:trPr>
        <w:tc>
          <w:tcPr>
            <w:tcW w:w="6662" w:type="dxa"/>
          </w:tcPr>
          <w:p w:rsidR="00836F00" w:rsidRDefault="0014235A" w:rsidP="0014235A">
            <w:pPr>
              <w:jc w:val="both"/>
            </w:pPr>
            <w:r>
              <w:t>С</w:t>
            </w:r>
            <w:r w:rsidRPr="0014235A">
              <w:t xml:space="preserve">пособност да формира и изразява собствено мнение по проблемите на обучението по </w:t>
            </w:r>
            <w:r>
              <w:t xml:space="preserve">преподавания предмет </w:t>
            </w:r>
            <w:r w:rsidRPr="0014235A">
              <w:t>(учебно съдържание, принципи за структуриране на учебното съдържание, учебни програми, методи на обучение, методи за оценяване и др.);</w:t>
            </w:r>
          </w:p>
        </w:tc>
        <w:tc>
          <w:tcPr>
            <w:tcW w:w="134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390" w:type="dxa"/>
          </w:tcPr>
          <w:p w:rsidR="00836F00" w:rsidRDefault="00836F00" w:rsidP="0007534C">
            <w:pPr>
              <w:jc w:val="both"/>
            </w:pPr>
          </w:p>
        </w:tc>
        <w:tc>
          <w:tcPr>
            <w:tcW w:w="1192" w:type="dxa"/>
          </w:tcPr>
          <w:p w:rsidR="00836F00" w:rsidRDefault="00836F00" w:rsidP="0007534C">
            <w:pPr>
              <w:jc w:val="both"/>
            </w:pPr>
          </w:p>
        </w:tc>
      </w:tr>
      <w:tr w:rsidR="0014235A" w:rsidTr="00836F00">
        <w:trPr>
          <w:trHeight w:val="165"/>
        </w:trPr>
        <w:tc>
          <w:tcPr>
            <w:tcW w:w="6662" w:type="dxa"/>
          </w:tcPr>
          <w:p w:rsidR="0014235A" w:rsidRDefault="0014235A" w:rsidP="0014235A">
            <w:pPr>
              <w:jc w:val="both"/>
            </w:pPr>
            <w:r>
              <w:t>С</w:t>
            </w:r>
            <w:r w:rsidRPr="0014235A">
              <w:t xml:space="preserve">пособност да усъвършенства собствената си дейност и условията на учебновъзпитателния процес по </w:t>
            </w:r>
            <w:r>
              <w:t>преподавания предмет.</w:t>
            </w:r>
          </w:p>
        </w:tc>
        <w:tc>
          <w:tcPr>
            <w:tcW w:w="1340" w:type="dxa"/>
          </w:tcPr>
          <w:p w:rsidR="0014235A" w:rsidRDefault="0014235A" w:rsidP="0007534C">
            <w:pPr>
              <w:jc w:val="both"/>
            </w:pPr>
          </w:p>
        </w:tc>
        <w:tc>
          <w:tcPr>
            <w:tcW w:w="1390" w:type="dxa"/>
          </w:tcPr>
          <w:p w:rsidR="0014235A" w:rsidRDefault="0014235A" w:rsidP="0007534C">
            <w:pPr>
              <w:jc w:val="both"/>
            </w:pPr>
          </w:p>
        </w:tc>
        <w:tc>
          <w:tcPr>
            <w:tcW w:w="1192" w:type="dxa"/>
          </w:tcPr>
          <w:p w:rsidR="0014235A" w:rsidRDefault="0014235A" w:rsidP="0007534C">
            <w:pPr>
              <w:jc w:val="both"/>
            </w:pPr>
          </w:p>
        </w:tc>
      </w:tr>
      <w:tr w:rsidR="0014235A" w:rsidTr="00836F00">
        <w:trPr>
          <w:trHeight w:val="165"/>
        </w:trPr>
        <w:tc>
          <w:tcPr>
            <w:tcW w:w="6662" w:type="dxa"/>
          </w:tcPr>
          <w:p w:rsidR="0014235A" w:rsidRDefault="0014235A" w:rsidP="0014235A">
            <w:pPr>
              <w:jc w:val="both"/>
            </w:pPr>
            <w:r>
              <w:t>Умения за работа в екип.</w:t>
            </w:r>
          </w:p>
        </w:tc>
        <w:tc>
          <w:tcPr>
            <w:tcW w:w="1340" w:type="dxa"/>
          </w:tcPr>
          <w:p w:rsidR="0014235A" w:rsidRDefault="0014235A" w:rsidP="0007534C">
            <w:pPr>
              <w:jc w:val="both"/>
            </w:pPr>
          </w:p>
        </w:tc>
        <w:tc>
          <w:tcPr>
            <w:tcW w:w="1390" w:type="dxa"/>
          </w:tcPr>
          <w:p w:rsidR="0014235A" w:rsidRDefault="0014235A" w:rsidP="0007534C">
            <w:pPr>
              <w:jc w:val="both"/>
            </w:pPr>
          </w:p>
        </w:tc>
        <w:tc>
          <w:tcPr>
            <w:tcW w:w="1192" w:type="dxa"/>
          </w:tcPr>
          <w:p w:rsidR="0014235A" w:rsidRDefault="0014235A" w:rsidP="0007534C">
            <w:pPr>
              <w:jc w:val="both"/>
            </w:pPr>
          </w:p>
        </w:tc>
      </w:tr>
    </w:tbl>
    <w:p w:rsidR="00836F00" w:rsidRDefault="00836F00" w:rsidP="0007534C">
      <w:pPr>
        <w:ind w:firstLine="709"/>
        <w:jc w:val="both"/>
      </w:pPr>
    </w:p>
    <w:p w:rsidR="0007534C" w:rsidRDefault="00654220" w:rsidP="0007534C">
      <w:pPr>
        <w:ind w:firstLine="709"/>
        <w:jc w:val="both"/>
        <w:rPr>
          <w:b/>
          <w:bCs/>
          <w:sz w:val="24"/>
        </w:rPr>
      </w:pPr>
      <w:r>
        <w:rPr>
          <w:b/>
          <w:bCs/>
          <w:sz w:val="24"/>
        </w:rPr>
        <w:t>Допълнителн</w:t>
      </w:r>
      <w:r w:rsidR="0007534C" w:rsidRPr="0007534C">
        <w:rPr>
          <w:b/>
          <w:bCs/>
          <w:sz w:val="24"/>
        </w:rPr>
        <w:t>а</w:t>
      </w:r>
      <w:r>
        <w:rPr>
          <w:b/>
          <w:bCs/>
          <w:sz w:val="24"/>
        </w:rPr>
        <w:t xml:space="preserve"> </w:t>
      </w:r>
      <w:r w:rsidR="0007534C" w:rsidRPr="0007534C">
        <w:rPr>
          <w:b/>
          <w:bCs/>
          <w:sz w:val="24"/>
        </w:rPr>
        <w:t>бележка/мнение на учителя – наставник</w:t>
      </w:r>
      <w:r w:rsidR="00836F00">
        <w:rPr>
          <w:b/>
          <w:bCs/>
          <w:sz w:val="24"/>
        </w:rPr>
        <w:t xml:space="preserve"> </w:t>
      </w:r>
      <w:r w:rsidR="0007534C" w:rsidRPr="0007534C">
        <w:rPr>
          <w:b/>
          <w:bCs/>
          <w:sz w:val="24"/>
          <w:lang w:val="ru-RU"/>
        </w:rPr>
        <w:t xml:space="preserve"> </w:t>
      </w:r>
      <w:r>
        <w:rPr>
          <w:b/>
          <w:bCs/>
          <w:sz w:val="24"/>
          <w:lang w:val="ru-RU"/>
        </w:rPr>
        <w:t xml:space="preserve">(не е задължителен елемент) </w:t>
      </w:r>
      <w:r w:rsidR="0007534C">
        <w:rPr>
          <w:b/>
          <w:bCs/>
          <w:sz w:val="24"/>
          <w:lang w:val="ru-RU"/>
        </w:rPr>
        <w:t>………………………………………</w:t>
      </w:r>
      <w:r w:rsidR="0007534C" w:rsidRPr="0007534C">
        <w:rPr>
          <w:b/>
          <w:bCs/>
          <w:sz w:val="24"/>
          <w:lang w:val="ru-RU"/>
        </w:rPr>
        <w:t>.</w:t>
      </w:r>
      <w:r w:rsidR="0007534C">
        <w:rPr>
          <w:b/>
          <w:bCs/>
          <w:sz w:val="24"/>
          <w:lang w:val="ru-RU"/>
        </w:rPr>
        <w:t>……</w:t>
      </w:r>
      <w:r w:rsidR="0007534C" w:rsidRPr="0007534C">
        <w:rPr>
          <w:b/>
          <w:bCs/>
          <w:sz w:val="24"/>
          <w:lang w:val="ru-RU"/>
        </w:rPr>
        <w:t>………………………</w:t>
      </w:r>
      <w:r>
        <w:rPr>
          <w:b/>
          <w:bCs/>
          <w:sz w:val="24"/>
          <w:lang w:val="ru-RU"/>
        </w:rPr>
        <w:t>....................................................................................</w:t>
      </w:r>
      <w:r w:rsidR="0007534C">
        <w:rPr>
          <w:b/>
          <w:bCs/>
          <w:sz w:val="24"/>
          <w:lang w:val="ru-RU"/>
        </w:rPr>
        <w:t>…</w:t>
      </w:r>
      <w:r w:rsidR="0007534C" w:rsidRPr="0007534C">
        <w:rPr>
          <w:b/>
          <w:bCs/>
          <w:sz w:val="24"/>
          <w:lang w:val="ru-RU"/>
        </w:rPr>
        <w:t xml:space="preserve"> ……………</w:t>
      </w:r>
      <w:r w:rsidR="0007534C">
        <w:rPr>
          <w:b/>
          <w:bCs/>
          <w:sz w:val="24"/>
          <w:lang w:val="ru-RU"/>
        </w:rPr>
        <w:t>…</w:t>
      </w:r>
      <w:r w:rsidR="0007534C" w:rsidRPr="0007534C">
        <w:rPr>
          <w:b/>
          <w:bCs/>
          <w:sz w:val="24"/>
          <w:lang w:val="ru-RU"/>
        </w:rPr>
        <w:t>……</w:t>
      </w:r>
      <w:r w:rsidR="0007534C">
        <w:rPr>
          <w:b/>
          <w:bCs/>
          <w:sz w:val="24"/>
          <w:lang w:val="ru-RU"/>
        </w:rPr>
        <w:t>…</w:t>
      </w:r>
      <w:r w:rsidR="0007534C" w:rsidRPr="0007534C">
        <w:rPr>
          <w:b/>
          <w:bCs/>
          <w:sz w:val="24"/>
          <w:lang w:val="ru-RU"/>
        </w:rPr>
        <w:t>……………………</w:t>
      </w:r>
      <w:r w:rsidR="0007534C">
        <w:rPr>
          <w:b/>
          <w:bCs/>
          <w:sz w:val="24"/>
          <w:lang w:val="ru-RU"/>
        </w:rPr>
        <w:t>…</w:t>
      </w:r>
      <w:r w:rsidR="0007534C" w:rsidRPr="0007534C">
        <w:rPr>
          <w:b/>
          <w:bCs/>
          <w:sz w:val="24"/>
          <w:lang w:val="ru-RU"/>
        </w:rPr>
        <w:t>………………………………………………………………………………………………………………………………….</w:t>
      </w:r>
      <w:r w:rsidR="0007534C" w:rsidRPr="0007534C">
        <w:rPr>
          <w:b/>
          <w:bCs/>
          <w:sz w:val="24"/>
        </w:rPr>
        <w:t>.............................................................................</w:t>
      </w:r>
      <w:r w:rsidR="0007534C">
        <w:rPr>
          <w:b/>
          <w:bCs/>
          <w:sz w:val="24"/>
        </w:rPr>
        <w:t>..</w:t>
      </w:r>
      <w:r w:rsidR="0007534C" w:rsidRPr="0007534C">
        <w:rPr>
          <w:b/>
          <w:bCs/>
          <w:sz w:val="24"/>
          <w:lang w:val="ru-RU"/>
        </w:rPr>
        <w:t>............</w:t>
      </w:r>
      <w:r w:rsidR="0007534C">
        <w:rPr>
          <w:b/>
          <w:bCs/>
          <w:sz w:val="24"/>
        </w:rPr>
        <w:t>.</w:t>
      </w:r>
      <w:r w:rsidR="00986F40">
        <w:rPr>
          <w:b/>
          <w:bCs/>
          <w:sz w:val="24"/>
        </w:rPr>
        <w:t>..............</w:t>
      </w:r>
      <w:bookmarkStart w:id="0" w:name="_GoBack"/>
      <w:bookmarkEnd w:id="0"/>
      <w:r w:rsidR="0007534C">
        <w:rPr>
          <w:b/>
          <w:bCs/>
          <w:sz w:val="24"/>
        </w:rPr>
        <w:t xml:space="preserve">................. </w:t>
      </w:r>
    </w:p>
    <w:p w:rsidR="00986F40" w:rsidRPr="0007534C" w:rsidRDefault="00986F40" w:rsidP="0007534C">
      <w:pPr>
        <w:ind w:firstLine="709"/>
        <w:jc w:val="both"/>
        <w:rPr>
          <w:sz w:val="24"/>
          <w:lang w:val="ru-RU"/>
        </w:rPr>
      </w:pPr>
    </w:p>
    <w:p w:rsidR="0007534C" w:rsidRPr="0007534C" w:rsidRDefault="00836F00" w:rsidP="0007534C">
      <w:pPr>
        <w:ind w:firstLine="709"/>
        <w:jc w:val="both"/>
        <w:rPr>
          <w:sz w:val="24"/>
        </w:rPr>
      </w:pPr>
      <w:r w:rsidRPr="00654220">
        <w:rPr>
          <w:b/>
          <w:bCs/>
          <w:sz w:val="40"/>
        </w:rPr>
        <w:sym w:font="Wingdings" w:char="F0A8"/>
      </w:r>
      <w:r>
        <w:rPr>
          <w:b/>
          <w:bCs/>
          <w:sz w:val="24"/>
          <w:lang w:val="en-US"/>
        </w:rPr>
        <w:t xml:space="preserve"> </w:t>
      </w:r>
      <w:r w:rsidR="0007534C" w:rsidRPr="0007534C">
        <w:rPr>
          <w:b/>
          <w:bCs/>
          <w:sz w:val="24"/>
        </w:rPr>
        <w:t>Като учител – наставник потвърждавам изпълнението на посочения график от студента.</w:t>
      </w:r>
    </w:p>
    <w:p w:rsidR="0007534C" w:rsidRPr="004C0422" w:rsidRDefault="0007534C" w:rsidP="0007534C">
      <w:pPr>
        <w:ind w:firstLine="709"/>
        <w:jc w:val="right"/>
        <w:rPr>
          <w:b/>
          <w:bCs/>
          <w:sz w:val="24"/>
          <w:lang w:val="ru-RU"/>
        </w:rPr>
      </w:pPr>
      <w:r w:rsidRPr="0007534C">
        <w:rPr>
          <w:b/>
          <w:bCs/>
          <w:sz w:val="24"/>
          <w:lang w:val="ru-RU"/>
        </w:rPr>
        <w:t>…………………………</w:t>
      </w:r>
      <w:r>
        <w:rPr>
          <w:b/>
          <w:bCs/>
          <w:sz w:val="24"/>
          <w:lang w:val="ru-RU"/>
        </w:rPr>
        <w:t>…</w:t>
      </w:r>
      <w:r w:rsidRPr="0007534C">
        <w:rPr>
          <w:b/>
          <w:bCs/>
          <w:sz w:val="24"/>
          <w:lang w:val="ru-RU"/>
        </w:rPr>
        <w:t>…</w:t>
      </w:r>
      <w:r>
        <w:rPr>
          <w:b/>
          <w:bCs/>
          <w:sz w:val="24"/>
          <w:lang w:val="ru-RU"/>
        </w:rPr>
        <w:t>…</w:t>
      </w:r>
      <w:r w:rsidRPr="0007534C">
        <w:rPr>
          <w:b/>
          <w:bCs/>
          <w:sz w:val="24"/>
          <w:lang w:val="ru-RU"/>
        </w:rPr>
        <w:t>………………</w:t>
      </w:r>
      <w:r>
        <w:rPr>
          <w:b/>
          <w:bCs/>
          <w:sz w:val="24"/>
          <w:lang w:val="ru-RU"/>
        </w:rPr>
        <w:t>…</w:t>
      </w:r>
      <w:r w:rsidRPr="0007534C">
        <w:rPr>
          <w:b/>
          <w:bCs/>
          <w:sz w:val="24"/>
          <w:lang w:val="ru-RU"/>
        </w:rPr>
        <w:t>…………</w:t>
      </w:r>
      <w:r>
        <w:rPr>
          <w:b/>
          <w:bCs/>
          <w:sz w:val="24"/>
          <w:lang w:val="ru-RU"/>
        </w:rPr>
        <w:t>…</w:t>
      </w:r>
      <w:r w:rsidRPr="004C0422">
        <w:rPr>
          <w:b/>
          <w:bCs/>
          <w:sz w:val="24"/>
          <w:lang w:val="ru-RU"/>
        </w:rPr>
        <w:t xml:space="preserve">…….. </w:t>
      </w:r>
    </w:p>
    <w:p w:rsidR="0007534C" w:rsidRPr="0007534C" w:rsidRDefault="0007534C" w:rsidP="0007534C">
      <w:pPr>
        <w:ind w:firstLine="709"/>
        <w:jc w:val="right"/>
        <w:rPr>
          <w:sz w:val="24"/>
        </w:rPr>
      </w:pPr>
      <w:r w:rsidRPr="0007534C">
        <w:rPr>
          <w:b/>
          <w:bCs/>
          <w:sz w:val="24"/>
        </w:rPr>
        <w:t>......................................................................</w:t>
      </w:r>
    </w:p>
    <w:p w:rsidR="0007534C" w:rsidRPr="0007534C" w:rsidRDefault="0007534C" w:rsidP="0007534C">
      <w:pPr>
        <w:ind w:firstLine="709"/>
        <w:jc w:val="right"/>
        <w:rPr>
          <w:sz w:val="24"/>
        </w:rPr>
      </w:pPr>
      <w:r w:rsidRPr="0007534C">
        <w:rPr>
          <w:b/>
          <w:bCs/>
          <w:sz w:val="24"/>
        </w:rPr>
        <w:t>/фамилия и подпис на учителя-наставник/</w:t>
      </w:r>
    </w:p>
    <w:p w:rsidR="00FC79D3" w:rsidRDefault="00FC79D3">
      <w:pPr>
        <w:rPr>
          <w:sz w:val="24"/>
          <w:lang w:val="ru-RU"/>
        </w:rPr>
      </w:pPr>
      <w:r>
        <w:rPr>
          <w:sz w:val="24"/>
          <w:lang w:val="ru-RU"/>
        </w:rPr>
        <w:br w:type="page"/>
      </w:r>
    </w:p>
    <w:p w:rsidR="0007534C" w:rsidRDefault="00FC79D3" w:rsidP="002C5123">
      <w:pPr>
        <w:ind w:firstLine="709"/>
        <w:jc w:val="center"/>
        <w:rPr>
          <w:sz w:val="24"/>
        </w:rPr>
      </w:pPr>
      <w:r w:rsidRPr="002C5123">
        <w:rPr>
          <w:b/>
          <w:bCs/>
          <w:sz w:val="32"/>
        </w:rPr>
        <w:lastRenderedPageBreak/>
        <w:t>Описание на темите, изнесени от студента</w:t>
      </w:r>
      <w:r w:rsidR="002C5123" w:rsidRPr="002C5123">
        <w:rPr>
          <w:b/>
          <w:bCs/>
          <w:sz w:val="32"/>
        </w:rPr>
        <w:t xml:space="preserve"> по време на</w:t>
      </w:r>
      <w:r w:rsidR="002C5123" w:rsidRPr="002C5123">
        <w:rPr>
          <w:b/>
          <w:bCs/>
          <w:sz w:val="32"/>
          <w:lang w:val="ru-RU"/>
        </w:rPr>
        <w:t xml:space="preserve"> </w:t>
      </w:r>
      <w:r w:rsidRPr="002C5123">
        <w:rPr>
          <w:b/>
          <w:bCs/>
          <w:sz w:val="32"/>
        </w:rPr>
        <w:t>стажантската практика</w:t>
      </w:r>
    </w:p>
    <w:tbl>
      <w:tblPr>
        <w:tblW w:w="1015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7"/>
        <w:gridCol w:w="4513"/>
        <w:gridCol w:w="890"/>
        <w:gridCol w:w="926"/>
        <w:gridCol w:w="759"/>
        <w:gridCol w:w="1533"/>
      </w:tblGrid>
      <w:tr w:rsidR="00CC76B0" w:rsidRPr="002C5123" w:rsidTr="007C29A8">
        <w:trPr>
          <w:trHeight w:val="1474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jc w:val="center"/>
              <w:rPr>
                <w:sz w:val="40"/>
              </w:rPr>
            </w:pPr>
            <w:r w:rsidRPr="002C5123">
              <w:rPr>
                <w:b/>
                <w:bCs/>
                <w:sz w:val="40"/>
              </w:rPr>
              <w:t>Дата</w:t>
            </w:r>
          </w:p>
        </w:tc>
        <w:tc>
          <w:tcPr>
            <w:tcW w:w="45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hanging="2"/>
              <w:jc w:val="center"/>
              <w:rPr>
                <w:sz w:val="40"/>
              </w:rPr>
            </w:pPr>
            <w:r w:rsidRPr="002C5123">
              <w:rPr>
                <w:b/>
                <w:bCs/>
                <w:sz w:val="40"/>
              </w:rPr>
              <w:t>Тема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C76B0" w:rsidRPr="002C5123" w:rsidRDefault="00CC76B0" w:rsidP="00CC76B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Високо нисво</w:t>
            </w:r>
          </w:p>
        </w:tc>
        <w:tc>
          <w:tcPr>
            <w:tcW w:w="9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C76B0" w:rsidRPr="002C5123" w:rsidRDefault="00CC76B0" w:rsidP="00CC76B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Средно ниво</w:t>
            </w:r>
          </w:p>
        </w:tc>
        <w:tc>
          <w:tcPr>
            <w:tcW w:w="7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C76B0" w:rsidRPr="002C5123" w:rsidRDefault="00CC76B0" w:rsidP="00CC76B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Ниско ниво</w:t>
            </w:r>
          </w:p>
        </w:tc>
        <w:tc>
          <w:tcPr>
            <w:tcW w:w="15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jc w:val="center"/>
              <w:rPr>
                <w:sz w:val="28"/>
              </w:rPr>
            </w:pPr>
            <w:r w:rsidRPr="002C5123">
              <w:rPr>
                <w:b/>
                <w:bCs/>
                <w:sz w:val="28"/>
              </w:rPr>
              <w:t>Подпис на учителя-наставник</w:t>
            </w:r>
          </w:p>
        </w:tc>
      </w:tr>
      <w:tr w:rsidR="00CC76B0" w:rsidRPr="002C5123" w:rsidTr="001C250D">
        <w:trPr>
          <w:trHeight w:val="768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  <w:tr w:rsidR="00CC76B0" w:rsidRPr="002C5123" w:rsidTr="001C250D">
        <w:trPr>
          <w:trHeight w:val="768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76B0" w:rsidRPr="002C5123" w:rsidRDefault="00CC76B0" w:rsidP="002C5123">
            <w:pPr>
              <w:ind w:firstLine="709"/>
              <w:rPr>
                <w:sz w:val="24"/>
              </w:rPr>
            </w:pPr>
          </w:p>
        </w:tc>
      </w:tr>
    </w:tbl>
    <w:p w:rsidR="002C5123" w:rsidRPr="002C5123" w:rsidRDefault="002C5123" w:rsidP="001C250D">
      <w:pPr>
        <w:ind w:firstLine="709"/>
        <w:jc w:val="both"/>
        <w:rPr>
          <w:sz w:val="24"/>
          <w:lang w:val="ru-RU"/>
        </w:rPr>
      </w:pPr>
    </w:p>
    <w:sectPr w:rsidR="002C5123" w:rsidRPr="002C5123" w:rsidSect="009B7F18"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42" w:rsidRDefault="00563F42" w:rsidP="007C25BD">
      <w:pPr>
        <w:spacing w:after="0" w:line="240" w:lineRule="auto"/>
      </w:pPr>
      <w:r>
        <w:separator/>
      </w:r>
    </w:p>
  </w:endnote>
  <w:endnote w:type="continuationSeparator" w:id="0">
    <w:p w:rsidR="00563F42" w:rsidRDefault="00563F42" w:rsidP="007C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42" w:rsidRDefault="00563F42" w:rsidP="007C25BD">
      <w:pPr>
        <w:spacing w:after="0" w:line="240" w:lineRule="auto"/>
      </w:pPr>
      <w:r>
        <w:separator/>
      </w:r>
    </w:p>
  </w:footnote>
  <w:footnote w:type="continuationSeparator" w:id="0">
    <w:p w:rsidR="00563F42" w:rsidRDefault="00563F42" w:rsidP="007C25BD">
      <w:pPr>
        <w:spacing w:after="0" w:line="240" w:lineRule="auto"/>
      </w:pPr>
      <w:r>
        <w:continuationSeparator/>
      </w:r>
    </w:p>
  </w:footnote>
  <w:footnote w:id="1">
    <w:p w:rsidR="007C25BD" w:rsidRPr="007C25BD" w:rsidRDefault="007C25BD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7C25BD">
        <w:rPr>
          <w:sz w:val="22"/>
        </w:rPr>
        <w:t>Часовете, които студентът изнася се обозначават със знак „</w:t>
      </w:r>
      <w:r w:rsidRPr="007C25BD">
        <w:rPr>
          <w:sz w:val="22"/>
        </w:rPr>
        <w:sym w:font="Wingdings 2" w:char="F04F"/>
      </w:r>
      <w:r w:rsidRPr="007C25BD">
        <w:rPr>
          <w:sz w:val="22"/>
        </w:rPr>
        <w:t>”, а тези, които наблюдава – със знак „</w:t>
      </w:r>
      <w:r w:rsidRPr="007C25BD">
        <w:rPr>
          <w:sz w:val="22"/>
        </w:rPr>
        <w:sym w:font="Wingdings 2" w:char="F050"/>
      </w:r>
      <w:r w:rsidRPr="007C25BD">
        <w:rPr>
          <w:sz w:val="22"/>
        </w:rPr>
        <w:t>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A0DC1"/>
    <w:multiLevelType w:val="hybridMultilevel"/>
    <w:tmpl w:val="B59837C0"/>
    <w:lvl w:ilvl="0" w:tplc="33DA8C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CC6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878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A2A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EC8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1801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A89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21F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615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7A2C19"/>
    <w:multiLevelType w:val="hybridMultilevel"/>
    <w:tmpl w:val="C980C1A0"/>
    <w:lvl w:ilvl="0" w:tplc="BD1698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7814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42A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4AA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A8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B063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62D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A93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AD4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60"/>
    <w:rsid w:val="0007534C"/>
    <w:rsid w:val="000A2534"/>
    <w:rsid w:val="0014235A"/>
    <w:rsid w:val="001C250D"/>
    <w:rsid w:val="002C4C0B"/>
    <w:rsid w:val="002C5123"/>
    <w:rsid w:val="002D2E8E"/>
    <w:rsid w:val="003A1D6F"/>
    <w:rsid w:val="004C0422"/>
    <w:rsid w:val="00563F42"/>
    <w:rsid w:val="005A24DD"/>
    <w:rsid w:val="00654220"/>
    <w:rsid w:val="006809F9"/>
    <w:rsid w:val="0069127B"/>
    <w:rsid w:val="006A3155"/>
    <w:rsid w:val="006C3677"/>
    <w:rsid w:val="007C25BD"/>
    <w:rsid w:val="007C29A8"/>
    <w:rsid w:val="007F1041"/>
    <w:rsid w:val="00836F00"/>
    <w:rsid w:val="00986F40"/>
    <w:rsid w:val="009B7F18"/>
    <w:rsid w:val="00A3447B"/>
    <w:rsid w:val="00A50CF0"/>
    <w:rsid w:val="00B8726C"/>
    <w:rsid w:val="00BC3BB5"/>
    <w:rsid w:val="00C15BB5"/>
    <w:rsid w:val="00CC76B0"/>
    <w:rsid w:val="00D064B2"/>
    <w:rsid w:val="00D32F60"/>
    <w:rsid w:val="00DC61AA"/>
    <w:rsid w:val="00E0554B"/>
    <w:rsid w:val="00FC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B0D8A-C205-4DB9-A353-6820A213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32F6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32F60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6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5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5BD"/>
    <w:rPr>
      <w:vertAlign w:val="superscript"/>
    </w:rPr>
  </w:style>
  <w:style w:type="table" w:styleId="TableGrid">
    <w:name w:val="Table Grid"/>
    <w:basedOn w:val="TableNormal"/>
    <w:uiPriority w:val="59"/>
    <w:rsid w:val="007C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9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6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4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37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1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0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C3AC94-2758-4CB8-9598-F187213C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Дневник за стажантска практика</vt:lpstr>
    </vt:vector>
  </TitlesOfParts>
  <Company>Шуменски университет „Епископ К. Преславски” Факултет по математика и информатика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за стажантска практика</dc:title>
  <dc:subject>По ……………………………………………………………..………          Период от……………….. до……………………….                        Учител наставник ………………………………………………………         На ................................................................................. Студент в специалност .............................................        Ф№………………………….</dc:subject>
  <dc:creator>Windows User</dc:creator>
  <cp:lastModifiedBy>user</cp:lastModifiedBy>
  <cp:revision>5</cp:revision>
  <cp:lastPrinted>2017-12-12T07:35:00Z</cp:lastPrinted>
  <dcterms:created xsi:type="dcterms:W3CDTF">2024-10-09T07:14:00Z</dcterms:created>
  <dcterms:modified xsi:type="dcterms:W3CDTF">2024-10-09T07:17:00Z</dcterms:modified>
</cp:coreProperties>
</file>